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971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2012"/>
        <w:gridCol w:w="1761"/>
      </w:tblGrid>
      <w:tr w:rsidR="0098265D" w:rsidTr="0098265D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Honors World History Core Score Rubric for Comparative Essay</w:t>
            </w:r>
          </w:p>
        </w:tc>
      </w:tr>
      <w:tr w:rsidR="0098265D" w:rsidTr="0098265D">
        <w:trPr>
          <w:trHeight w:val="433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Criteria Assessed: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Points</w:t>
            </w:r>
          </w:p>
          <w:p w:rsidR="0098265D" w:rsidRDefault="0098265D" w:rsidP="009826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Available: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Points</w:t>
            </w:r>
          </w:p>
          <w:p w:rsidR="0098265D" w:rsidRDefault="0098265D" w:rsidP="0098265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Earned:</w:t>
            </w:r>
          </w:p>
        </w:tc>
      </w:tr>
      <w:tr w:rsidR="0098265D" w:rsidTr="0098265D">
        <w:trPr>
          <w:trHeight w:val="35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Has acceptable thesis (addresses comparison of the issues or themes specified – both similarities and differences)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512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Addresses all parts of the question (both similarities and differences),not necessarily evenly </w:t>
            </w:r>
          </w:p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Addresses most parts of the question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(1)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503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Substantiates thesis with appropriate historical evidence (6+)</w:t>
            </w:r>
          </w:p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Partially substantiates thesis with appropriate historical evidence (4-5)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(1)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30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Makes at least 3 relevant, direct comparisons between or among items under consideration.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305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Analyzes at least 2 reasons for similarity or difference identified in a direct comparison.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199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Expanded core: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Analytical and comprehensive thesis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Addresses all parts of the question as relevant:  comparisons, chronology, causations, connections, themes, interactions, content.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Provides ample historical evidence in support of thesis.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Shows the ability to relate comparison to larger global context.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Makes several direct comparisons consistently between or among societies.</w:t>
            </w:r>
          </w:p>
          <w:p w:rsidR="0098265D" w:rsidRDefault="0098265D" w:rsidP="0098265D">
            <w:pPr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Consistently analyzes the causes and effects of relevant similarities and differences.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8265D" w:rsidTr="0098265D">
        <w:trPr>
          <w:trHeight w:val="28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sz w:val="16"/>
                <w:szCs w:val="16"/>
              </w:rPr>
              <w:t>GRADES:</w:t>
            </w:r>
            <w:r w:rsidRPr="006A6FFB">
              <w:rPr>
                <w:sz w:val="16"/>
                <w:szCs w:val="16"/>
              </w:rPr>
              <w:t xml:space="preserve">9 = 100, 8 = </w:t>
            </w:r>
            <w:r>
              <w:rPr>
                <w:sz w:val="16"/>
                <w:szCs w:val="16"/>
              </w:rPr>
              <w:t>95</w:t>
            </w:r>
            <w:r w:rsidRPr="006A6FFB">
              <w:rPr>
                <w:sz w:val="16"/>
                <w:szCs w:val="16"/>
              </w:rPr>
              <w:t xml:space="preserve">, 7 = </w:t>
            </w:r>
            <w:r>
              <w:rPr>
                <w:sz w:val="16"/>
                <w:szCs w:val="16"/>
              </w:rPr>
              <w:t>90</w:t>
            </w:r>
            <w:r w:rsidRPr="006A6FFB">
              <w:rPr>
                <w:sz w:val="16"/>
                <w:szCs w:val="16"/>
              </w:rPr>
              <w:t xml:space="preserve">, 6 = </w:t>
            </w:r>
            <w:r>
              <w:rPr>
                <w:sz w:val="16"/>
                <w:szCs w:val="16"/>
              </w:rPr>
              <w:t>84</w:t>
            </w:r>
            <w:r w:rsidRPr="006A6FFB">
              <w:rPr>
                <w:sz w:val="16"/>
                <w:szCs w:val="16"/>
              </w:rPr>
              <w:t xml:space="preserve">, 5 = </w:t>
            </w:r>
            <w:r>
              <w:rPr>
                <w:sz w:val="16"/>
                <w:szCs w:val="16"/>
              </w:rPr>
              <w:t>80</w:t>
            </w:r>
            <w:r w:rsidRPr="006A6FFB">
              <w:rPr>
                <w:sz w:val="16"/>
                <w:szCs w:val="16"/>
              </w:rPr>
              <w:t xml:space="preserve">, 4 = </w:t>
            </w:r>
            <w:r>
              <w:rPr>
                <w:sz w:val="16"/>
                <w:szCs w:val="16"/>
              </w:rPr>
              <w:t>75</w:t>
            </w:r>
            <w:r w:rsidRPr="006A6FFB">
              <w:rPr>
                <w:sz w:val="16"/>
                <w:szCs w:val="16"/>
              </w:rPr>
              <w:t xml:space="preserve">, 3 = </w:t>
            </w:r>
            <w:r>
              <w:rPr>
                <w:sz w:val="16"/>
                <w:szCs w:val="16"/>
              </w:rPr>
              <w:t>70</w:t>
            </w:r>
            <w:r w:rsidRPr="006A6FFB">
              <w:rPr>
                <w:sz w:val="16"/>
                <w:szCs w:val="16"/>
              </w:rPr>
              <w:t xml:space="preserve">, 2 = </w:t>
            </w:r>
            <w:r>
              <w:rPr>
                <w:sz w:val="16"/>
                <w:szCs w:val="16"/>
              </w:rPr>
              <w:t>60</w:t>
            </w:r>
            <w:r w:rsidRPr="006A6FFB">
              <w:rPr>
                <w:sz w:val="16"/>
                <w:szCs w:val="16"/>
              </w:rPr>
              <w:t xml:space="preserve">, 1 = </w:t>
            </w:r>
            <w:r>
              <w:rPr>
                <w:sz w:val="16"/>
                <w:szCs w:val="16"/>
              </w:rPr>
              <w:t>55</w:t>
            </w:r>
            <w:r w:rsidRPr="006A6FFB">
              <w:rPr>
                <w:sz w:val="16"/>
                <w:szCs w:val="16"/>
              </w:rPr>
              <w:t>, 0=50, -- = 0</w:t>
            </w:r>
            <w:r>
              <w:rPr>
                <w:rFonts w:ascii="Cambria" w:hAnsi="Cambria"/>
                <w:sz w:val="18"/>
                <w:szCs w:val="18"/>
              </w:rPr>
              <w:t>TOTAL: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D" w:rsidRDefault="0098265D" w:rsidP="0098265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37F91" w:rsidRDefault="00737F91"/>
    <w:p w:rsidR="0098265D" w:rsidRDefault="0098265D">
      <w:pPr>
        <w:rPr>
          <w:sz w:val="40"/>
          <w:szCs w:val="40"/>
        </w:rPr>
      </w:pPr>
      <w:r>
        <w:rPr>
          <w:sz w:val="40"/>
          <w:szCs w:val="40"/>
        </w:rPr>
        <w:t>Compare and contrast the social and political aspects that contributed to the fall of TWO of the following Classical Empires:</w:t>
      </w:r>
    </w:p>
    <w:p w:rsidR="0098265D" w:rsidRDefault="0098265D">
      <w:pPr>
        <w:rPr>
          <w:sz w:val="40"/>
          <w:szCs w:val="40"/>
        </w:rPr>
      </w:pPr>
    </w:p>
    <w:p w:rsidR="0098265D" w:rsidRDefault="0098265D">
      <w:pPr>
        <w:rPr>
          <w:sz w:val="40"/>
          <w:szCs w:val="40"/>
        </w:rPr>
      </w:pPr>
      <w:r>
        <w:rPr>
          <w:sz w:val="40"/>
          <w:szCs w:val="40"/>
        </w:rPr>
        <w:t>Imperial Rome</w:t>
      </w:r>
    </w:p>
    <w:p w:rsidR="0098265D" w:rsidRDefault="0098265D">
      <w:pPr>
        <w:rPr>
          <w:sz w:val="40"/>
          <w:szCs w:val="40"/>
        </w:rPr>
      </w:pPr>
      <w:r>
        <w:rPr>
          <w:sz w:val="40"/>
          <w:szCs w:val="40"/>
        </w:rPr>
        <w:t>Han China</w:t>
      </w:r>
    </w:p>
    <w:p w:rsidR="0098265D" w:rsidRPr="0098265D" w:rsidRDefault="0098265D">
      <w:pPr>
        <w:rPr>
          <w:sz w:val="40"/>
          <w:szCs w:val="40"/>
        </w:rPr>
      </w:pPr>
      <w:r>
        <w:rPr>
          <w:sz w:val="40"/>
          <w:szCs w:val="40"/>
        </w:rPr>
        <w:t>Mauryan/Gupta India</w:t>
      </w:r>
      <w:bookmarkStart w:id="0" w:name="_GoBack"/>
      <w:bookmarkEnd w:id="0"/>
    </w:p>
    <w:p w:rsidR="0098265D" w:rsidRDefault="0098265D"/>
    <w:p w:rsidR="0098265D" w:rsidRDefault="0098265D"/>
    <w:sectPr w:rsidR="009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5D" w:rsidRDefault="0098265D" w:rsidP="0098265D">
      <w:r>
        <w:separator/>
      </w:r>
    </w:p>
  </w:endnote>
  <w:endnote w:type="continuationSeparator" w:id="0">
    <w:p w:rsidR="0098265D" w:rsidRDefault="0098265D" w:rsidP="0098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5D" w:rsidRDefault="0098265D" w:rsidP="0098265D">
      <w:r>
        <w:separator/>
      </w:r>
    </w:p>
  </w:footnote>
  <w:footnote w:type="continuationSeparator" w:id="0">
    <w:p w:rsidR="0098265D" w:rsidRDefault="0098265D" w:rsidP="0098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A7674"/>
    <w:multiLevelType w:val="hybridMultilevel"/>
    <w:tmpl w:val="655CE4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5D"/>
    <w:rsid w:val="00737F91"/>
    <w:rsid w:val="009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7017B-DEC3-4DEB-A994-0AA2096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6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KLEIBER</dc:creator>
  <cp:keywords/>
  <dc:description/>
  <cp:lastModifiedBy>JENNIFER KLEIBER</cp:lastModifiedBy>
  <cp:revision>1</cp:revision>
  <dcterms:created xsi:type="dcterms:W3CDTF">2014-10-03T12:15:00Z</dcterms:created>
  <dcterms:modified xsi:type="dcterms:W3CDTF">2014-10-03T12:19:00Z</dcterms:modified>
</cp:coreProperties>
</file>